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26E656" w14:textId="77777777" w:rsidR="00394800" w:rsidRPr="00394800" w:rsidRDefault="00394800" w:rsidP="00394800">
      <w:pPr>
        <w:rPr>
          <w:b/>
          <w:bCs/>
        </w:rPr>
      </w:pPr>
      <w:r w:rsidRPr="00394800">
        <w:rPr>
          <w:b/>
          <w:bCs/>
        </w:rPr>
        <w:t>History of Somaliland</w:t>
      </w:r>
    </w:p>
    <w:p w14:paraId="56D50F25" w14:textId="59693405" w:rsidR="005742F6" w:rsidRDefault="00394800" w:rsidP="00394800">
      <w:r>
        <w:t xml:space="preserve">Somaliland is referred to invariably by the ancient travelers as Berber Land, Punt Land, Coast of Spices and Land of Aroma. Coastal towns in the region such as </w:t>
      </w:r>
      <w:proofErr w:type="spellStart"/>
      <w:r>
        <w:t>Zeila</w:t>
      </w:r>
      <w:proofErr w:type="spellEnd"/>
      <w:r>
        <w:t xml:space="preserve"> and Berbera were in existence as early as the 1st century AD. A document which dates back to that time, Periplus of the </w:t>
      </w:r>
      <w:proofErr w:type="spellStart"/>
      <w:r>
        <w:t>Erythraean</w:t>
      </w:r>
      <w:proofErr w:type="spellEnd"/>
      <w:r>
        <w:t xml:space="preserve"> Sea – written by a Greek merchant, gives an account of the commercial activities involved with the people in the coastal ports who traded with the Egyptians, Chinese, Persians, Indians and Arabs. Among the products described in the Periplus document and traded by the local traders from Somaliland included – spices, Myrrh, ivory, frankincense, gum and cinnamon. By the second century Arab trading relations were quite well established along the Somaliland coastal regions.</w:t>
      </w:r>
    </w:p>
    <w:p w14:paraId="33FD8453" w14:textId="1FCA3C32" w:rsidR="00394800" w:rsidRDefault="00394800" w:rsidP="00394800"/>
    <w:p w14:paraId="70F09807" w14:textId="77777777" w:rsidR="00394800" w:rsidRPr="00394800" w:rsidRDefault="00394800" w:rsidP="00394800">
      <w:pPr>
        <w:rPr>
          <w:b/>
          <w:bCs/>
        </w:rPr>
      </w:pPr>
      <w:r w:rsidRPr="00394800">
        <w:rPr>
          <w:b/>
          <w:bCs/>
        </w:rPr>
        <w:t>PRE-INDEPENDENCE SOMALILAND (1869 – 1960)</w:t>
      </w:r>
    </w:p>
    <w:p w14:paraId="2C740E0D" w14:textId="4BDD4345" w:rsidR="00394800" w:rsidRDefault="00394800" w:rsidP="00394800">
      <w:r>
        <w:t>Like other parts of the region, the interest of the Europeans in Somaliland became more strategic after the opening of the Suez Canal in 1869. The arrival of the British colonial power in Somaliland started after the Berlin Conference in 1884 which resulted in Britain taking control of Somaliland, as a protectorate at a time when France and Italy were also competing for the control of territories in the region. The partition of the Somali populated regions in the Horn of Africa started in earnest after Britain signed treaties with local tribal chiefs in Somaliland in 1887 and thus made this territory a British Protectorate (British Somaliland Protectorate). Somaliland remained a British protectorate from 1887 up until 26th June 1960 when it gained its independence from Britain. Italian Somalia became independent on 1st July 1960 and the same day the two states merged and formed the Republic of Somalia.</w:t>
      </w:r>
    </w:p>
    <w:p w14:paraId="026A7A59" w14:textId="49E4585C" w:rsidR="00394800" w:rsidRDefault="00394800" w:rsidP="00394800"/>
    <w:p w14:paraId="416EB7A6" w14:textId="77777777" w:rsidR="00394800" w:rsidRPr="00394800" w:rsidRDefault="00394800" w:rsidP="00394800">
      <w:pPr>
        <w:rPr>
          <w:b/>
          <w:bCs/>
        </w:rPr>
      </w:pPr>
      <w:r w:rsidRPr="00394800">
        <w:rPr>
          <w:b/>
          <w:bCs/>
        </w:rPr>
        <w:t>POST-INDEPENDENCE SOMALILAND (1960 – 1991)</w:t>
      </w:r>
    </w:p>
    <w:p w14:paraId="581EABD2" w14:textId="2B9A2D03" w:rsidR="00394800" w:rsidRDefault="00394800" w:rsidP="00394800">
      <w:r>
        <w:t>During the first nine years after independence (1960 – 1969) some sort of a parliamentary democracy was observed, and democratically elected governments succeeded each other. The military coup d’état led by General Mohamed Siyad Barre suspended the constitution and brought in a martial law. The regime enacted numerous discriminatory policies which resulted in considerable economic, social and political disadvantages against the people of Somaliland. The repressive policies of the regime gave rise to the formation of an armed resistance against the government in the form of the Somali National Movement (SNM) in London on 6th April 1981. A ten year struggle ensued, affecting particularly the two largest towns of Burao and Hargeisa; and resulting in over 1 million displaced peoples. Under the auspices of the SNM, traditional clan leaders organized a number of community conferences (</w:t>
      </w:r>
      <w:proofErr w:type="spellStart"/>
      <w:r>
        <w:t>Shir</w:t>
      </w:r>
      <w:proofErr w:type="spellEnd"/>
      <w:r>
        <w:t xml:space="preserve"> </w:t>
      </w:r>
      <w:proofErr w:type="spellStart"/>
      <w:r>
        <w:t>Beeleed</w:t>
      </w:r>
      <w:proofErr w:type="spellEnd"/>
      <w:r>
        <w:t>) to consolidate peace and reconciliation between different clans, culminating in the regional Grand Conference (25th March to 26th May 1991) which declared the withdrawal from the union with Somalia and reclaimed its independence.</w:t>
      </w:r>
    </w:p>
    <w:p w14:paraId="54BDA6FA" w14:textId="0ABBAB53" w:rsidR="00394800" w:rsidRDefault="00394800" w:rsidP="00394800"/>
    <w:p w14:paraId="0F77C8DD" w14:textId="77777777" w:rsidR="00394800" w:rsidRPr="00394800" w:rsidRDefault="00394800" w:rsidP="00394800">
      <w:pPr>
        <w:rPr>
          <w:b/>
          <w:bCs/>
        </w:rPr>
      </w:pPr>
      <w:r w:rsidRPr="00394800">
        <w:rPr>
          <w:b/>
          <w:bCs/>
        </w:rPr>
        <w:t>Chronology Somaliland</w:t>
      </w:r>
    </w:p>
    <w:p w14:paraId="01617E09" w14:textId="77777777" w:rsidR="00394800" w:rsidRDefault="00394800" w:rsidP="00394800">
      <w:r>
        <w:t xml:space="preserve">Somaliland has a long history that goes back thousands of years. Around 12,000-year-old Neolithic paintings in Las </w:t>
      </w:r>
      <w:proofErr w:type="spellStart"/>
      <w:r>
        <w:t>Geel</w:t>
      </w:r>
      <w:proofErr w:type="spellEnd"/>
      <w:r>
        <w:t xml:space="preserve">, near Hargeisa, the capital, show that Somaliland was home to the earliest civilizations in the world. Somaliland, as part of the Land of Punt was a major trading partner with </w:t>
      </w:r>
      <w:r>
        <w:lastRenderedPageBreak/>
        <w:t xml:space="preserve">ancient Egyptians as records during the reign of </w:t>
      </w:r>
      <w:proofErr w:type="spellStart"/>
      <w:r>
        <w:t>Sahura</w:t>
      </w:r>
      <w:proofErr w:type="spellEnd"/>
      <w:r>
        <w:t xml:space="preserve"> of the Fifth Dynasty around 2250 BCE indicate. The coastal cities of </w:t>
      </w:r>
      <w:proofErr w:type="spellStart"/>
      <w:r>
        <w:t>Zeila</w:t>
      </w:r>
      <w:proofErr w:type="spellEnd"/>
      <w:r>
        <w:t xml:space="preserve">, Berbera and </w:t>
      </w:r>
      <w:proofErr w:type="spellStart"/>
      <w:r>
        <w:t>Maydh</w:t>
      </w:r>
      <w:proofErr w:type="spellEnd"/>
      <w:r>
        <w:t xml:space="preserve"> were deeply involved in spice trade with the Romans. In the 7th century, Islam was introduced to Somaliland, and by the 13th century had a thriving Islamic sultanate, Adal, whose main port was </w:t>
      </w:r>
      <w:proofErr w:type="spellStart"/>
      <w:r>
        <w:t>Zeila</w:t>
      </w:r>
      <w:proofErr w:type="spellEnd"/>
      <w:r>
        <w:t>. But the modern history of Somaliland started in the 19th century as presented chronologically below:</w:t>
      </w:r>
    </w:p>
    <w:p w14:paraId="142CD825" w14:textId="77777777" w:rsidR="00394800" w:rsidRDefault="00394800" w:rsidP="00394800">
      <w:r>
        <w:t xml:space="preserve">1870 – The Egyptian flag was hoisted at </w:t>
      </w:r>
      <w:proofErr w:type="spellStart"/>
      <w:r>
        <w:t>Bulhar</w:t>
      </w:r>
      <w:proofErr w:type="spellEnd"/>
      <w:r>
        <w:t xml:space="preserve"> and Berbera, and Egyptian authority over Somaliland was recognized. 1884 – Britain occupied the former Egyptian Somaliland, where Egyptians were forced to withdraw from Somaliland due to the Mahdi Rebellion in the Egyptian Sudan.</w:t>
      </w:r>
    </w:p>
    <w:p w14:paraId="176CB1C0" w14:textId="77777777" w:rsidR="00394800" w:rsidRDefault="00394800" w:rsidP="00394800">
      <w:r>
        <w:t xml:space="preserve">1887, Jul – The British Somaliland Protectorate was established. Major A. Hunt of Great Britain, representing his government, drew up protection treaties with several Somaliland clans guaranteeing them military support, in case of attack from other </w:t>
      </w:r>
      <w:proofErr w:type="spellStart"/>
      <w:r>
        <w:t>neighbouring</w:t>
      </w:r>
      <w:proofErr w:type="spellEnd"/>
      <w:r>
        <w:t xml:space="preserve"> territories, which were occupied by other Europeans. As a result of these treaties, Great Britain sent its Consuls to the Somaliland coastal towns of Berbera, </w:t>
      </w:r>
      <w:proofErr w:type="spellStart"/>
      <w:r>
        <w:t>Bulahar</w:t>
      </w:r>
      <w:proofErr w:type="spellEnd"/>
      <w:r>
        <w:t xml:space="preserve">, and </w:t>
      </w:r>
      <w:proofErr w:type="spellStart"/>
      <w:r>
        <w:t>Syla</w:t>
      </w:r>
      <w:proofErr w:type="spellEnd"/>
      <w:r>
        <w:t>.</w:t>
      </w:r>
    </w:p>
    <w:p w14:paraId="3FEBDB78" w14:textId="77777777" w:rsidR="00394800" w:rsidRDefault="00394800" w:rsidP="00394800">
      <w:r>
        <w:t>1940, Aug – 1941, Mar – Italy occupied British Somaliland.</w:t>
      </w:r>
    </w:p>
    <w:p w14:paraId="564F5C14" w14:textId="77777777" w:rsidR="00394800" w:rsidRDefault="00394800" w:rsidP="00394800">
      <w:r>
        <w:t>1960, Apr – The Legislative Council of British Somaliland passed a resolution requesting independence. 1960, May – the British Government stated that it would be prepared to grant independence to the protectorate of British Somaliland.</w:t>
      </w:r>
    </w:p>
    <w:p w14:paraId="3D8C4661" w14:textId="77777777" w:rsidR="00394800" w:rsidRDefault="00394800" w:rsidP="00394800">
      <w:r>
        <w:t xml:space="preserve">1960, Jun 26 – British Somaliland protectorate obtained independence as the State of Somaliland. Mr. Mohamed Haji Ibrahim </w:t>
      </w:r>
      <w:proofErr w:type="spellStart"/>
      <w:r>
        <w:t>Egal</w:t>
      </w:r>
      <w:proofErr w:type="spellEnd"/>
      <w:r>
        <w:t xml:space="preserve"> who previously served as an official member of British Somaliland Protectorate’s Executive Council and the Leader of the government business in the Legislative Council became the Prime Minister of the State of Somaliland before the unification.</w:t>
      </w:r>
    </w:p>
    <w:p w14:paraId="4974CC48" w14:textId="77777777" w:rsidR="00394800" w:rsidRDefault="00394800" w:rsidP="00394800">
      <w:r>
        <w:t>1960, Jul 1st – the State of Somaliland united with the Trust Territory of Italia Somalia on its independence day to form Somalia Republic.</w:t>
      </w:r>
    </w:p>
    <w:p w14:paraId="20CDC637" w14:textId="77777777" w:rsidR="00394800" w:rsidRDefault="00394800" w:rsidP="00394800">
      <w:r>
        <w:t>1961, Jun – The majority (63%) of the people of the State of Somaliland voted against the unitary constitution in a referendum.</w:t>
      </w:r>
    </w:p>
    <w:p w14:paraId="113A0094" w14:textId="77777777" w:rsidR="00394800" w:rsidRDefault="00394800" w:rsidP="00394800">
      <w:r>
        <w:t>Dec, 1961 – A group of army officers staged a rebellion against the government to reinstate Somaliland independence.</w:t>
      </w:r>
    </w:p>
    <w:p w14:paraId="7934E403" w14:textId="77777777" w:rsidR="00394800" w:rsidRDefault="00394800" w:rsidP="00394800">
      <w:r>
        <w:t>1969, Oct – The military toppled the civilian government in coup d’état.</w:t>
      </w:r>
    </w:p>
    <w:p w14:paraId="7D1C3468" w14:textId="77777777" w:rsidR="00394800" w:rsidRDefault="00394800" w:rsidP="00394800">
      <w:r>
        <w:t>1981, Apr – Somali National Movement (SNM) formed from Somalilander nation 1991, Jan – Somalia government collapsed.</w:t>
      </w:r>
    </w:p>
    <w:p w14:paraId="3E137A95" w14:textId="77777777" w:rsidR="00394800" w:rsidRDefault="00394800" w:rsidP="00394800">
      <w:r>
        <w:t>1991, Apr-May – Burao conference was held in which Somaliland reclaimed its Sovereignty.</w:t>
      </w:r>
    </w:p>
    <w:p w14:paraId="0C528943" w14:textId="77777777" w:rsidR="00394800" w:rsidRDefault="00394800" w:rsidP="00394800">
      <w:r>
        <w:t xml:space="preserve">1993, Jan-May – </w:t>
      </w:r>
      <w:proofErr w:type="spellStart"/>
      <w:r>
        <w:t>Borama</w:t>
      </w:r>
      <w:proofErr w:type="spellEnd"/>
      <w:r>
        <w:t xml:space="preserve"> national Reconciliation Conference was held and the National Charter was adopted.</w:t>
      </w:r>
    </w:p>
    <w:p w14:paraId="55688EBA" w14:textId="77777777" w:rsidR="00394800" w:rsidRDefault="00394800" w:rsidP="00394800">
      <w:r>
        <w:t>2001, May – The Constitution of Somaliland was overwhelmingly (97%) approved in a referendum.</w:t>
      </w:r>
    </w:p>
    <w:p w14:paraId="5CA85535" w14:textId="7DA1B25B" w:rsidR="00394800" w:rsidRDefault="00394800" w:rsidP="00394800">
      <w:r>
        <w:t>2002, Dec – Local municipal elections were held. 2003, April – First presidential elections were held. 2005, Sep – First parliamentary elections were held. 2010, Jun – Second presidential elections were held. 2012, Nov – Somaliland held municipal elections. 2017, Nov – Third presidential elections were held.</w:t>
      </w:r>
    </w:p>
    <w:p w14:paraId="3F444060" w14:textId="2F9463AB" w:rsidR="00C92679" w:rsidRDefault="00C92679" w:rsidP="00394800">
      <w:r w:rsidRPr="00C92679">
        <w:lastRenderedPageBreak/>
        <w:t>• Mar, 2017 – Parliamentary and Presidential elections will be held</w:t>
      </w:r>
    </w:p>
    <w:sectPr w:rsidR="00C926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800"/>
    <w:rsid w:val="00394800"/>
    <w:rsid w:val="005742F6"/>
    <w:rsid w:val="00C926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013D4"/>
  <w15:chartTrackingRefBased/>
  <w15:docId w15:val="{968637EC-1161-4752-804D-B391783B1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642916">
      <w:bodyDiv w:val="1"/>
      <w:marLeft w:val="0"/>
      <w:marRight w:val="0"/>
      <w:marTop w:val="0"/>
      <w:marBottom w:val="0"/>
      <w:divBdr>
        <w:top w:val="none" w:sz="0" w:space="0" w:color="auto"/>
        <w:left w:val="none" w:sz="0" w:space="0" w:color="auto"/>
        <w:bottom w:val="none" w:sz="0" w:space="0" w:color="auto"/>
        <w:right w:val="none" w:sz="0" w:space="0" w:color="auto"/>
      </w:divBdr>
      <w:divsChild>
        <w:div w:id="1109663986">
          <w:marLeft w:val="0"/>
          <w:marRight w:val="0"/>
          <w:marTop w:val="0"/>
          <w:marBottom w:val="525"/>
          <w:divBdr>
            <w:top w:val="none" w:sz="0" w:space="0" w:color="auto"/>
            <w:left w:val="none" w:sz="0" w:space="0" w:color="auto"/>
            <w:bottom w:val="none" w:sz="0" w:space="0" w:color="auto"/>
            <w:right w:val="none" w:sz="0" w:space="0" w:color="auto"/>
          </w:divBdr>
        </w:div>
      </w:divsChild>
    </w:div>
    <w:div w:id="731734279">
      <w:bodyDiv w:val="1"/>
      <w:marLeft w:val="0"/>
      <w:marRight w:val="0"/>
      <w:marTop w:val="0"/>
      <w:marBottom w:val="0"/>
      <w:divBdr>
        <w:top w:val="none" w:sz="0" w:space="0" w:color="auto"/>
        <w:left w:val="none" w:sz="0" w:space="0" w:color="auto"/>
        <w:bottom w:val="none" w:sz="0" w:space="0" w:color="auto"/>
        <w:right w:val="none" w:sz="0" w:space="0" w:color="auto"/>
      </w:divBdr>
    </w:div>
    <w:div w:id="737477169">
      <w:bodyDiv w:val="1"/>
      <w:marLeft w:val="0"/>
      <w:marRight w:val="0"/>
      <w:marTop w:val="0"/>
      <w:marBottom w:val="0"/>
      <w:divBdr>
        <w:top w:val="none" w:sz="0" w:space="0" w:color="auto"/>
        <w:left w:val="none" w:sz="0" w:space="0" w:color="auto"/>
        <w:bottom w:val="none" w:sz="0" w:space="0" w:color="auto"/>
        <w:right w:val="none" w:sz="0" w:space="0" w:color="auto"/>
      </w:divBdr>
      <w:divsChild>
        <w:div w:id="1661806636">
          <w:marLeft w:val="0"/>
          <w:marRight w:val="0"/>
          <w:marTop w:val="0"/>
          <w:marBottom w:val="525"/>
          <w:divBdr>
            <w:top w:val="none" w:sz="0" w:space="0" w:color="auto"/>
            <w:left w:val="none" w:sz="0" w:space="0" w:color="auto"/>
            <w:bottom w:val="none" w:sz="0" w:space="0" w:color="auto"/>
            <w:right w:val="none" w:sz="0" w:space="0" w:color="auto"/>
          </w:divBdr>
        </w:div>
      </w:divsChild>
    </w:div>
    <w:div w:id="873225019">
      <w:bodyDiv w:val="1"/>
      <w:marLeft w:val="0"/>
      <w:marRight w:val="0"/>
      <w:marTop w:val="0"/>
      <w:marBottom w:val="0"/>
      <w:divBdr>
        <w:top w:val="none" w:sz="0" w:space="0" w:color="auto"/>
        <w:left w:val="none" w:sz="0" w:space="0" w:color="auto"/>
        <w:bottom w:val="none" w:sz="0" w:space="0" w:color="auto"/>
        <w:right w:val="none" w:sz="0" w:space="0" w:color="auto"/>
      </w:divBdr>
      <w:divsChild>
        <w:div w:id="543949659">
          <w:marLeft w:val="0"/>
          <w:marRight w:val="0"/>
          <w:marTop w:val="0"/>
          <w:marBottom w:val="525"/>
          <w:divBdr>
            <w:top w:val="none" w:sz="0" w:space="0" w:color="auto"/>
            <w:left w:val="none" w:sz="0" w:space="0" w:color="auto"/>
            <w:bottom w:val="none" w:sz="0" w:space="0" w:color="auto"/>
            <w:right w:val="none" w:sz="0" w:space="0" w:color="auto"/>
          </w:divBdr>
        </w:div>
      </w:divsChild>
    </w:div>
    <w:div w:id="1208447304">
      <w:bodyDiv w:val="1"/>
      <w:marLeft w:val="0"/>
      <w:marRight w:val="0"/>
      <w:marTop w:val="0"/>
      <w:marBottom w:val="0"/>
      <w:divBdr>
        <w:top w:val="none" w:sz="0" w:space="0" w:color="auto"/>
        <w:left w:val="none" w:sz="0" w:space="0" w:color="auto"/>
        <w:bottom w:val="none" w:sz="0" w:space="0" w:color="auto"/>
        <w:right w:val="none" w:sz="0" w:space="0" w:color="auto"/>
      </w:divBdr>
      <w:divsChild>
        <w:div w:id="313073985">
          <w:marLeft w:val="0"/>
          <w:marRight w:val="0"/>
          <w:marTop w:val="0"/>
          <w:marBottom w:val="5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944</Words>
  <Characters>5383</Characters>
  <Application>Microsoft Office Word</Application>
  <DocSecurity>0</DocSecurity>
  <Lines>44</Lines>
  <Paragraphs>12</Paragraphs>
  <ScaleCrop>false</ScaleCrop>
  <Company/>
  <LinksUpToDate>false</LinksUpToDate>
  <CharactersWithSpaces>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Abdirazak</dc:creator>
  <cp:keywords/>
  <dc:description/>
  <cp:lastModifiedBy>Abdirazak</cp:lastModifiedBy>
  <cp:revision>2</cp:revision>
  <dcterms:created xsi:type="dcterms:W3CDTF">2020-07-30T13:26:00Z</dcterms:created>
  <dcterms:modified xsi:type="dcterms:W3CDTF">2020-07-30T13:36:00Z</dcterms:modified>
</cp:coreProperties>
</file>